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hint="eastAsia" w:eastAsia="宋体"/>
          <w:b/>
          <w:sz w:val="24"/>
          <w:szCs w:val="22"/>
          <w:lang w:val="en-US" w:eastAsia="zh-CN"/>
        </w:rPr>
      </w:pPr>
      <w:bookmarkStart w:id="0" w:name="OLE_LINK7"/>
      <w:bookmarkStart w:id="1" w:name="_Toc5283509"/>
      <w:bookmarkStart w:id="2" w:name="historyclause"/>
      <w:bookmarkStart w:id="3" w:name="_Toc536089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6036</w:t>
      </w:r>
    </w:p>
    <w:p>
      <w:pPr>
        <w:pStyle w:val="92"/>
        <w:tabs>
          <w:tab w:val="right" w:pos="9639"/>
        </w:tabs>
        <w:spacing w:after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Oct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Nov, 2019</w:t>
      </w:r>
      <w:r>
        <w:rPr>
          <w:b/>
          <w:sz w:val="24"/>
        </w:rPr>
        <w:fldChar w:fldCharType="end"/>
      </w:r>
    </w:p>
    <w:bookmarkEnd w:id="0"/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4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37.105</w:t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</w:t>
            </w:r>
            <w:bookmarkStart w:id="4" w:name="OLE_LINK10"/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76</w:t>
            </w:r>
            <w:bookmarkEnd w:id="4"/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15.7.0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TS37.105 Corrections on NBB requirement (section 7.4 and 10.5)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bookmarkStart w:id="6" w:name="OLE_LINK4"/>
            <w:r>
              <w:rPr>
                <w:rFonts w:hint="eastAsia" w:eastAsia="宋体"/>
                <w:lang w:val="en-US" w:eastAsia="zh-CN"/>
              </w:rPr>
              <w:t xml:space="preserve">Draft CR </w:t>
            </w:r>
            <w:bookmarkStart w:id="7" w:name="OLE_LINK9"/>
            <w:r>
              <w:rPr>
                <w:rFonts w:hint="eastAsia" w:eastAsia="宋体"/>
                <w:lang w:val="en-US" w:eastAsia="zh-CN"/>
              </w:rPr>
              <w:t>R4-1912965</w:t>
            </w:r>
            <w:bookmarkEnd w:id="7"/>
            <w:r>
              <w:rPr>
                <w:rFonts w:hint="eastAsia" w:eastAsia="宋体"/>
                <w:lang w:val="en-US" w:eastAsia="zh-CN"/>
              </w:rPr>
              <w:t xml:space="preserve"> was endorsed, CR is submitted for agreement.</w:t>
            </w:r>
          </w:p>
          <w:bookmarkEnd w:id="6"/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9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Note 7.</w:t>
            </w:r>
          </w:p>
          <w:p>
            <w:pPr>
              <w:pStyle w:val="92"/>
              <w:numPr>
                <w:ilvl w:val="0"/>
                <w:numId w:val="9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duplicated note for wanted signal.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bookmarkStart w:id="8" w:name="OLE_LINK8"/>
            <w:r>
              <w:rPr>
                <w:rFonts w:hint="eastAsia" w:eastAsia="宋体"/>
                <w:lang w:val="en-US" w:eastAsia="zh-CN"/>
              </w:rPr>
              <w:t xml:space="preserve">Note 7 might also apply for E-UTRA or UTRA which is not correct. </w:t>
            </w:r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7.4.2.2 and 10.5.2.2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bookmarkStart w:id="9" w:name="OLE_LINK6"/>
            <w:r>
              <w:t xml:space="preserve">TS/TR ... CR ... </w:t>
            </w:r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37.145-1, 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pStyle w:val="67"/>
        <w:rPr>
          <w:rFonts w:hint="eastAsia"/>
          <w:lang w:val="en-US" w:eastAsia="zh-CN"/>
        </w:rPr>
      </w:pPr>
      <w:bookmarkStart w:id="10" w:name="OLE_LINK5"/>
      <w:bookmarkStart w:id="11" w:name="OLE_LINK2"/>
    </w:p>
    <w:p>
      <w:pPr>
        <w:pStyle w:val="67"/>
        <w:rPr>
          <w:rFonts w:hint="eastAsia"/>
          <w:lang w:val="en-US" w:eastAsia="zh-CN"/>
        </w:rPr>
      </w:pPr>
    </w:p>
    <w:p>
      <w:pPr>
        <w:pStyle w:val="67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10"/>
    </w:p>
    <w:bookmarkEnd w:id="2"/>
    <w:bookmarkEnd w:id="3"/>
    <w:bookmarkEnd w:id="11"/>
    <w:p>
      <w:pPr>
        <w:pStyle w:val="5"/>
      </w:pPr>
      <w:bookmarkStart w:id="12" w:name="_Toc5360902"/>
      <w:r>
        <w:t>7.4.2.2</w:t>
      </w:r>
      <w:r>
        <w:tab/>
      </w:r>
      <w:r>
        <w:t>General narrowband blocking minimum requirement</w:t>
      </w:r>
      <w:bookmarkEnd w:id="12"/>
    </w:p>
    <w:p>
      <w:r>
        <w:t>For the general narrowband blocking requirement, the interfering signal shall be an E-UTRA 1RB signal as specified in 3GPP TS 37.104 [9], annex A.3.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</w:t>
      </w:r>
      <w:r>
        <w:rPr>
          <w:i/>
        </w:rPr>
        <w:t>TAB connectors</w:t>
      </w:r>
      <w:r>
        <w:t xml:space="preserve">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TAB connectors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 at those connectors,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 xml:space="preserve"> using the parameters in table 7.4.2.2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UTRA </w:t>
      </w:r>
      <w:r>
        <w:rPr>
          <w:lang w:eastAsia="zh-CN"/>
        </w:rPr>
        <w:t xml:space="preserve">TDD </w:t>
      </w:r>
      <w:r>
        <w:t>carrier, the BER shall not exceed 0,001 for the reference measurement channel defined in 3GPP TS 25.105 [7], subclause 7.2.1.2.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7.2.2.</w:t>
      </w:r>
    </w:p>
    <w:p>
      <w:pPr>
        <w:pStyle w:val="66"/>
      </w:pPr>
      <w:r>
        <w:t>Table 7.4.2.2-1: Narrowband blocking requirement</w:t>
      </w:r>
    </w:p>
    <w:tbl>
      <w:tblPr>
        <w:tblStyle w:val="49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</w:pPr>
            <w: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</w:pPr>
            <w: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</w:pPr>
            <w:r>
              <w:t>Wanted signal mean power [dBm]</w:t>
            </w:r>
          </w:p>
          <w:p>
            <w:pPr>
              <w:pStyle w:val="62"/>
            </w:pPr>
            <w:r>
              <w:t>(NOTE 1</w:t>
            </w:r>
            <w:r>
              <w:rPr>
                <w:rFonts w:hint="eastAsia" w:eastAsia="宋体"/>
                <w:lang w:val="en-US" w:eastAsia="zh-CN"/>
              </w:rPr>
              <w:t>,2,6</w:t>
            </w:r>
            <w: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</w:pPr>
            <w: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</w:pPr>
            <w:r>
              <w:t>Interfering RB (NOTE 3</w:t>
            </w:r>
            <w:del w:id="0" w:author="10164285" w:date="2019-10-03T10:44:53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t xml:space="preserve">) centre frequency offset from the AAS </w:t>
            </w:r>
            <w:r>
              <w:rPr>
                <w:i/>
              </w:rPr>
              <w:t>Base Station RF Bandwidth edge</w:t>
            </w:r>
            <w:r>
              <w:t xml:space="preserve"> or edge of </w:t>
            </w:r>
            <w:r>
              <w:rPr>
                <w:i/>
              </w:rPr>
              <w:t>sub-block</w:t>
            </w:r>
            <w: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E-UTRA, 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UTRA, NR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 dB</w:t>
            </w:r>
            <w:del w:id="1" w:author="10164285" w:date="2019-10-03T11:38:53Z">
              <w:r>
                <w:rPr>
                  <w:rFonts w:cs="Arial"/>
                  <w:szCs w:val="18"/>
                </w:rPr>
                <w:delText xml:space="preserve"> (NOTE 2)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-49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</w:pPr>
            <w:r>
              <w:t>±(240 +m</w:t>
            </w:r>
            <w:r>
              <w:rPr>
                <w:rFonts w:hint="eastAsia" w:eastAsia="宋体"/>
                <w:lang w:val="en-US" w:eastAsia="zh-CN"/>
              </w:rPr>
              <w:t>*</w:t>
            </w:r>
            <w:r>
              <w:t>180),</w:t>
            </w:r>
          </w:p>
          <w:p>
            <w:pPr>
              <w:pStyle w:val="63"/>
            </w:pPr>
            <w:r>
              <w:t>m=0, 1, 2, 3, 4, 9, 14</w:t>
            </w: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63"/>
              <w:rPr>
                <w:rFonts w:cs="Arial"/>
              </w:rPr>
            </w:pP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63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2" w:author="10164285" w:date="2019-10-03T10:44:58Z">
              <w:del w:id="3" w:author="10164287" w:date="2019-10-15T21:59:47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4" w:author="10164285" w:date="2019-10-03T10:44:59Z">
              <w:del w:id="5" w:author="10164287" w:date="2019-10-15T21:59:47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-44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-41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AAS BS class and on the </w:t>
            </w:r>
            <w:r>
              <w:rPr>
                <w:i/>
              </w:rPr>
              <w:t>channel bandwidth</w:t>
            </w:r>
            <w:r>
              <w:t>, see subclause 7.2.2.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2:</w:t>
            </w:r>
            <w:r>
              <w:tab/>
            </w:r>
            <w:r>
              <w:rPr>
                <w:lang w:eastAsia="ja-JP"/>
              </w:rPr>
              <w:t>"</w:t>
            </w:r>
            <w:r>
              <w:t>x</w:t>
            </w:r>
            <w:r>
              <w:rPr>
                <w:lang w:eastAsia="ja-JP"/>
              </w:rPr>
              <w:t>"</w:t>
            </w:r>
            <w:r>
              <w:t xml:space="preserve"> is equal to 6 dB in case of E-UTRA or UTRA or NR wanted signals. 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3:</w:t>
            </w:r>
            <w:r>
              <w:tab/>
            </w:r>
            <w:r>
              <w:t xml:space="preserve">Interfering signal (E-UTRA 3 MHz) consisting of one resource block positioned at the stated offset, the </w:t>
            </w:r>
            <w:r>
              <w:rPr>
                <w:i/>
              </w:rPr>
              <w:t>channel bandwidth</w:t>
            </w:r>
            <w:r>
              <w:t xml:space="preserve"> of the interfering signal is located adjacently to the AAS </w:t>
            </w:r>
            <w:r>
              <w:rPr>
                <w:i/>
              </w:rPr>
              <w:t>Base Station RF Bandwidth</w:t>
            </w:r>
            <w: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77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77"/>
              <w:rPr>
                <w:del w:id="6" w:author="10164287" w:date="2019-10-15T22:03:30Z"/>
                <w:rFonts w:hint="eastAsia"/>
                <w:highlight w:val="none"/>
                <w:lang w:val="en-US" w:eastAsia="zh-CN"/>
              </w:rPr>
            </w:pPr>
            <w:bookmarkStart w:id="16" w:name="_GoBack"/>
            <w:bookmarkEnd w:id="16"/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ins w:id="7" w:author="10164289" w:date="2019-11-21T18:07:46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8" w:author="10164289" w:date="2019-11-21T18:07:47Z">
              <w:r>
                <w:rPr>
                  <w:rFonts w:hint="eastAsia" w:eastAsia="宋体"/>
                  <w:lang w:val="en-US" w:eastAsia="zh-CN"/>
                </w:rPr>
                <w:t>oid</w:t>
              </w:r>
            </w:ins>
            <w:del w:id="9" w:author="10164287" w:date="2019-10-15T22:03:30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</w:del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bookmarkStart w:id="13" w:name="OLE_LINK3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Next of Change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13"/>
    <w:p>
      <w:pPr>
        <w:pStyle w:val="5"/>
        <w:ind w:left="0" w:firstLine="0"/>
      </w:pPr>
      <w:bookmarkStart w:id="14" w:name="_Toc5361126"/>
      <w:r>
        <w:t>10.5.2.2</w:t>
      </w:r>
      <w:r>
        <w:tab/>
      </w:r>
      <w:r>
        <w:t>General narrowband blocking minimum requirement</w:t>
      </w:r>
      <w:bookmarkEnd w:id="14"/>
    </w:p>
    <w:p>
      <w:r>
        <w:t>For the general narrowband blocking requirement, the interfering signal shall be an E-UTRA 1RB signal as specified in 3GPP TS 37.104 [9], annex A.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RIBs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>For the wanted and interfering signal at the RIB using the parameters in table 10.5.2.2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</w:t>
      </w:r>
    </w:p>
    <w:p>
      <w:pPr>
        <w:pStyle w:val="66"/>
      </w:pPr>
      <w:r>
        <w:t>Table 10.5.2.2-1: Narrowband blocking requirement</w:t>
      </w:r>
    </w:p>
    <w:tbl>
      <w:tblPr>
        <w:tblStyle w:val="49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r>
              <w:rPr>
                <w:rFonts w:hint="eastAsia" w:eastAsia="宋体"/>
                <w:lang w:val="en-US" w:eastAsia="zh-CN"/>
              </w:rPr>
              <w:t>,6</w:t>
            </w:r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  <w:rPr>
                <w:rFonts w:hint="eastAsia" w:eastAsia="宋体"/>
                <w:lang w:val="en-US" w:eastAsia="zh-CN"/>
              </w:rPr>
            </w:pPr>
            <w:r>
              <w:rPr>
                <w:lang w:eastAsia="ja-JP"/>
              </w:rPr>
              <w:t>Interfering RB (NOTE 3</w:t>
            </w:r>
            <w:del w:id="10" w:author="10164285" w:date="2019-10-03T10:49:23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E-UTRA, 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>UTRA, NR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±(240 +m</w:t>
            </w:r>
            <w:r>
              <w:rPr>
                <w:rFonts w:hint="eastAsia" w:eastAsia="宋体"/>
                <w:lang w:val="en-US" w:eastAsia="zh-CN"/>
              </w:rPr>
              <w:t>*</w:t>
            </w:r>
            <w:r>
              <w:rPr>
                <w:lang w:eastAsia="ja-JP"/>
              </w:rPr>
              <w:t>180),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m=0, 1, 2, 3, 4, 9, 14</w:t>
            </w:r>
          </w:p>
          <w:p>
            <w:pPr>
              <w:pStyle w:val="63"/>
            </w:pPr>
            <w:r>
              <w:t>(Note 4)</w:t>
            </w:r>
          </w:p>
          <w:p>
            <w:pPr>
              <w:pStyle w:val="63"/>
            </w:pPr>
          </w:p>
          <w:p>
            <w:pPr>
              <w:pStyle w:val="63"/>
            </w:pPr>
            <w:r>
              <w:t>±(</w:t>
            </w:r>
            <w:r>
              <w:rPr>
                <w:lang w:val="en-US"/>
              </w:rPr>
              <w:t>550</w:t>
            </w:r>
            <w:r>
              <w:t xml:space="preserve"> +m*180),</w:t>
            </w:r>
          </w:p>
          <w:p>
            <w:pPr>
              <w:pStyle w:val="63"/>
              <w:rPr>
                <w:lang w:eastAsia="ja-JP"/>
              </w:rPr>
            </w:pPr>
            <w: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11" w:author="10164285" w:date="2019-10-03T10:49:28Z">
              <w:del w:id="12" w:author="10164287" w:date="2019-10-15T22:00:59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13" w:author="10164285" w:date="2019-10-03T10:49:29Z">
              <w:del w:id="14" w:author="10164287" w:date="2019-10-15T22:00:59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106" w:hRule="atLeast"/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"x" is equal to 6 dB in case of E-UTRA or UTRA or NR wanted signals. 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MHz.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</w:t>
            </w:r>
            <w:r>
              <w:rPr>
                <w:rFonts w:cs="Arial"/>
                <w:i/>
                <w:lang w:eastAsia="ja-JP"/>
              </w:rPr>
              <w:t>.</w:t>
            </w:r>
          </w:p>
          <w:p>
            <w:pPr>
              <w:pStyle w:val="77"/>
              <w:rPr>
                <w:del w:id="15" w:author="10164287" w:date="2019-10-15T22:03:20Z"/>
                <w:rFonts w:hint="eastAsia"/>
                <w:highlight w:val="none"/>
                <w:lang w:val="en-US" w:eastAsia="zh-CN"/>
              </w:rPr>
            </w:pPr>
            <w:bookmarkStart w:id="15" w:name="OLE_LINK1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77"/>
              <w:rPr>
                <w:rFonts w:hint="eastAsia"/>
                <w:highlight w:val="none"/>
                <w:lang w:val="en-US"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ins w:id="16" w:author="10164289" w:date="2019-11-21T18:07:20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17" w:author="10164289" w:date="2019-11-21T18:07:21Z">
              <w:r>
                <w:rPr>
                  <w:rFonts w:hint="eastAsia" w:eastAsia="宋体"/>
                  <w:lang w:val="en-US" w:eastAsia="zh-CN"/>
                </w:rPr>
                <w:t>oid</w:t>
              </w:r>
            </w:ins>
            <w:del w:id="18" w:author="10164287" w:date="2019-10-15T22:03:20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15"/>
            </w:del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</w:t>
      </w:r>
      <w:r>
        <w:rPr>
          <w:rFonts w:hint="eastAsia" w:eastAsia="宋体"/>
          <w:b/>
          <w:bCs/>
          <w:color w:val="FF0000"/>
          <w:lang w:val="en-US" w:eastAsia="zh-CN"/>
        </w:rPr>
        <w:t>f Change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015CF9"/>
    <w:multiLevelType w:val="singleLevel"/>
    <w:tmpl w:val="C3015C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198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22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4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66E3D87"/>
    <w:multiLevelType w:val="singleLevel"/>
    <w:tmpl w:val="466E3D87"/>
    <w:lvl w:ilvl="0" w:tentative="0">
      <w:start w:val="1"/>
      <w:numFmt w:val="lowerRoman"/>
      <w:pStyle w:val="13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6">
    <w:nsid w:val="534B328A"/>
    <w:multiLevelType w:val="multilevel"/>
    <w:tmpl w:val="534B328A"/>
    <w:lvl w:ilvl="0" w:tentative="0">
      <w:start w:val="1"/>
      <w:numFmt w:val="decimal"/>
      <w:pStyle w:val="146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"/>
    <w:lvlOverride w:ilvl="0">
      <w:lvl w:ilvl="0" w:tentative="1">
        <w:start w:val="1"/>
        <w:numFmt w:val="bullet"/>
        <w:pStyle w:val="151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  <w15:person w15:author="10164289">
    <w15:presenceInfo w15:providerId="None" w15:userId="10164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01B57"/>
    <w:rsid w:val="00022E4A"/>
    <w:rsid w:val="00025CAC"/>
    <w:rsid w:val="00053A7A"/>
    <w:rsid w:val="000678D9"/>
    <w:rsid w:val="000941F2"/>
    <w:rsid w:val="000A5D91"/>
    <w:rsid w:val="000A6394"/>
    <w:rsid w:val="000A7FEB"/>
    <w:rsid w:val="000B6BB0"/>
    <w:rsid w:val="000C038A"/>
    <w:rsid w:val="000C6598"/>
    <w:rsid w:val="00105CAA"/>
    <w:rsid w:val="00107586"/>
    <w:rsid w:val="00131591"/>
    <w:rsid w:val="00145D43"/>
    <w:rsid w:val="00151C0C"/>
    <w:rsid w:val="00152241"/>
    <w:rsid w:val="00166890"/>
    <w:rsid w:val="00191621"/>
    <w:rsid w:val="00192C46"/>
    <w:rsid w:val="001A7B60"/>
    <w:rsid w:val="001B7A65"/>
    <w:rsid w:val="001E08D1"/>
    <w:rsid w:val="001E2482"/>
    <w:rsid w:val="001E41F3"/>
    <w:rsid w:val="0026004D"/>
    <w:rsid w:val="00261D37"/>
    <w:rsid w:val="00275D12"/>
    <w:rsid w:val="002860C4"/>
    <w:rsid w:val="00287F0A"/>
    <w:rsid w:val="002A01CC"/>
    <w:rsid w:val="002B5741"/>
    <w:rsid w:val="002C34C0"/>
    <w:rsid w:val="002E3141"/>
    <w:rsid w:val="002E4DDF"/>
    <w:rsid w:val="002F1528"/>
    <w:rsid w:val="002F6580"/>
    <w:rsid w:val="0030323D"/>
    <w:rsid w:val="00305409"/>
    <w:rsid w:val="00307263"/>
    <w:rsid w:val="003259E7"/>
    <w:rsid w:val="00355C18"/>
    <w:rsid w:val="003700DB"/>
    <w:rsid w:val="00395E08"/>
    <w:rsid w:val="00396016"/>
    <w:rsid w:val="003E1A36"/>
    <w:rsid w:val="003E32EB"/>
    <w:rsid w:val="003E5BA9"/>
    <w:rsid w:val="003F732C"/>
    <w:rsid w:val="00420D6D"/>
    <w:rsid w:val="004242F1"/>
    <w:rsid w:val="00427433"/>
    <w:rsid w:val="00436D44"/>
    <w:rsid w:val="004A0A54"/>
    <w:rsid w:val="004B75B7"/>
    <w:rsid w:val="004B79D2"/>
    <w:rsid w:val="004F72F2"/>
    <w:rsid w:val="0051580D"/>
    <w:rsid w:val="00551CBB"/>
    <w:rsid w:val="00552DB5"/>
    <w:rsid w:val="00553CD5"/>
    <w:rsid w:val="00554FCD"/>
    <w:rsid w:val="0058588B"/>
    <w:rsid w:val="00592D74"/>
    <w:rsid w:val="005B2205"/>
    <w:rsid w:val="005C1B04"/>
    <w:rsid w:val="005D1611"/>
    <w:rsid w:val="005E0A3F"/>
    <w:rsid w:val="005E2C44"/>
    <w:rsid w:val="00613287"/>
    <w:rsid w:val="00615359"/>
    <w:rsid w:val="00621188"/>
    <w:rsid w:val="006257ED"/>
    <w:rsid w:val="006306DA"/>
    <w:rsid w:val="006408D1"/>
    <w:rsid w:val="00682087"/>
    <w:rsid w:val="00695808"/>
    <w:rsid w:val="00696908"/>
    <w:rsid w:val="006B46FB"/>
    <w:rsid w:val="006C0349"/>
    <w:rsid w:val="006D63CB"/>
    <w:rsid w:val="006E21FB"/>
    <w:rsid w:val="006E5225"/>
    <w:rsid w:val="00701C81"/>
    <w:rsid w:val="00702AAA"/>
    <w:rsid w:val="007038C6"/>
    <w:rsid w:val="00705AFD"/>
    <w:rsid w:val="0072592F"/>
    <w:rsid w:val="0073247C"/>
    <w:rsid w:val="0077153D"/>
    <w:rsid w:val="00775865"/>
    <w:rsid w:val="00780A5D"/>
    <w:rsid w:val="00783E8A"/>
    <w:rsid w:val="007853C3"/>
    <w:rsid w:val="00791E0E"/>
    <w:rsid w:val="00792342"/>
    <w:rsid w:val="0079534D"/>
    <w:rsid w:val="007A0E12"/>
    <w:rsid w:val="007B512A"/>
    <w:rsid w:val="007C2097"/>
    <w:rsid w:val="007D6A07"/>
    <w:rsid w:val="00803E19"/>
    <w:rsid w:val="008047CB"/>
    <w:rsid w:val="00811C84"/>
    <w:rsid w:val="00821FE9"/>
    <w:rsid w:val="00822865"/>
    <w:rsid w:val="008279FA"/>
    <w:rsid w:val="00845D3D"/>
    <w:rsid w:val="008566BE"/>
    <w:rsid w:val="00861FF9"/>
    <w:rsid w:val="008626E7"/>
    <w:rsid w:val="00870EE7"/>
    <w:rsid w:val="00872C22"/>
    <w:rsid w:val="008A7D6F"/>
    <w:rsid w:val="008C1941"/>
    <w:rsid w:val="008C4B87"/>
    <w:rsid w:val="008F686C"/>
    <w:rsid w:val="009209A0"/>
    <w:rsid w:val="00936422"/>
    <w:rsid w:val="0094713B"/>
    <w:rsid w:val="009652E0"/>
    <w:rsid w:val="009777D9"/>
    <w:rsid w:val="00991B88"/>
    <w:rsid w:val="0099608B"/>
    <w:rsid w:val="009A4DB9"/>
    <w:rsid w:val="009A579D"/>
    <w:rsid w:val="009B5040"/>
    <w:rsid w:val="009C3336"/>
    <w:rsid w:val="009C48A6"/>
    <w:rsid w:val="009D7587"/>
    <w:rsid w:val="009E3297"/>
    <w:rsid w:val="009E6D5D"/>
    <w:rsid w:val="009F734F"/>
    <w:rsid w:val="00A149D9"/>
    <w:rsid w:val="00A16236"/>
    <w:rsid w:val="00A17A64"/>
    <w:rsid w:val="00A246B6"/>
    <w:rsid w:val="00A40339"/>
    <w:rsid w:val="00A47E70"/>
    <w:rsid w:val="00A7671C"/>
    <w:rsid w:val="00A81549"/>
    <w:rsid w:val="00A81E4C"/>
    <w:rsid w:val="00A93F1D"/>
    <w:rsid w:val="00AA1961"/>
    <w:rsid w:val="00AB06FD"/>
    <w:rsid w:val="00AC48C7"/>
    <w:rsid w:val="00AC6DC7"/>
    <w:rsid w:val="00AD1CD8"/>
    <w:rsid w:val="00AF2B07"/>
    <w:rsid w:val="00B12058"/>
    <w:rsid w:val="00B15E99"/>
    <w:rsid w:val="00B258BB"/>
    <w:rsid w:val="00B4670D"/>
    <w:rsid w:val="00B521A3"/>
    <w:rsid w:val="00B61376"/>
    <w:rsid w:val="00B65E6E"/>
    <w:rsid w:val="00B67B97"/>
    <w:rsid w:val="00B76023"/>
    <w:rsid w:val="00B84B97"/>
    <w:rsid w:val="00B968C8"/>
    <w:rsid w:val="00BA3EC5"/>
    <w:rsid w:val="00BA6DF9"/>
    <w:rsid w:val="00BB5DFC"/>
    <w:rsid w:val="00BD279D"/>
    <w:rsid w:val="00BD6BB8"/>
    <w:rsid w:val="00BE69B2"/>
    <w:rsid w:val="00C32E95"/>
    <w:rsid w:val="00C55AB9"/>
    <w:rsid w:val="00C860EE"/>
    <w:rsid w:val="00C95985"/>
    <w:rsid w:val="00CB11AA"/>
    <w:rsid w:val="00CC5026"/>
    <w:rsid w:val="00CC6828"/>
    <w:rsid w:val="00CD2D68"/>
    <w:rsid w:val="00CE2362"/>
    <w:rsid w:val="00D03F9A"/>
    <w:rsid w:val="00D46A0A"/>
    <w:rsid w:val="00D4799D"/>
    <w:rsid w:val="00D626E8"/>
    <w:rsid w:val="00D70152"/>
    <w:rsid w:val="00D94816"/>
    <w:rsid w:val="00DA64EC"/>
    <w:rsid w:val="00DB3F6B"/>
    <w:rsid w:val="00DD381D"/>
    <w:rsid w:val="00DE34CF"/>
    <w:rsid w:val="00DF42C2"/>
    <w:rsid w:val="00E0065E"/>
    <w:rsid w:val="00E06E77"/>
    <w:rsid w:val="00E12FE5"/>
    <w:rsid w:val="00E13F96"/>
    <w:rsid w:val="00E23727"/>
    <w:rsid w:val="00E27248"/>
    <w:rsid w:val="00E32F0C"/>
    <w:rsid w:val="00E412BB"/>
    <w:rsid w:val="00E727B1"/>
    <w:rsid w:val="00E76770"/>
    <w:rsid w:val="00EA4462"/>
    <w:rsid w:val="00EA553B"/>
    <w:rsid w:val="00EB0C72"/>
    <w:rsid w:val="00EC1CB2"/>
    <w:rsid w:val="00EC7D8F"/>
    <w:rsid w:val="00EE7D7C"/>
    <w:rsid w:val="00F04243"/>
    <w:rsid w:val="00F15F30"/>
    <w:rsid w:val="00F25D98"/>
    <w:rsid w:val="00F300FB"/>
    <w:rsid w:val="00F42FE2"/>
    <w:rsid w:val="00F6449D"/>
    <w:rsid w:val="00F6615B"/>
    <w:rsid w:val="00F67132"/>
    <w:rsid w:val="00F834F9"/>
    <w:rsid w:val="00FA0555"/>
    <w:rsid w:val="00FB41C0"/>
    <w:rsid w:val="00FB6386"/>
    <w:rsid w:val="00FC5B02"/>
    <w:rsid w:val="00FD3559"/>
    <w:rsid w:val="00FD5086"/>
    <w:rsid w:val="00FE0DD6"/>
    <w:rsid w:val="024741A0"/>
    <w:rsid w:val="048C6293"/>
    <w:rsid w:val="06EC6D9C"/>
    <w:rsid w:val="0A504AF9"/>
    <w:rsid w:val="0AE30B84"/>
    <w:rsid w:val="0B5E3DFA"/>
    <w:rsid w:val="0D551554"/>
    <w:rsid w:val="0E307A3E"/>
    <w:rsid w:val="0E364286"/>
    <w:rsid w:val="0E971E5E"/>
    <w:rsid w:val="0E9A227F"/>
    <w:rsid w:val="0FEA3482"/>
    <w:rsid w:val="136C445D"/>
    <w:rsid w:val="139B11E5"/>
    <w:rsid w:val="13E3248D"/>
    <w:rsid w:val="13F32BBB"/>
    <w:rsid w:val="142029AA"/>
    <w:rsid w:val="15DE2215"/>
    <w:rsid w:val="16BD3B06"/>
    <w:rsid w:val="17C00675"/>
    <w:rsid w:val="19EF6B4D"/>
    <w:rsid w:val="1B541ACE"/>
    <w:rsid w:val="1E621937"/>
    <w:rsid w:val="208A40EB"/>
    <w:rsid w:val="20C107CD"/>
    <w:rsid w:val="21615897"/>
    <w:rsid w:val="219A4263"/>
    <w:rsid w:val="21FD6489"/>
    <w:rsid w:val="22E24FC3"/>
    <w:rsid w:val="23DE3007"/>
    <w:rsid w:val="265A60F5"/>
    <w:rsid w:val="285E459F"/>
    <w:rsid w:val="28EB1530"/>
    <w:rsid w:val="2902264A"/>
    <w:rsid w:val="2A0A5008"/>
    <w:rsid w:val="2A77574B"/>
    <w:rsid w:val="2C253068"/>
    <w:rsid w:val="2C31785F"/>
    <w:rsid w:val="2D0F74A1"/>
    <w:rsid w:val="32831F83"/>
    <w:rsid w:val="35766567"/>
    <w:rsid w:val="35AA2C60"/>
    <w:rsid w:val="36707F57"/>
    <w:rsid w:val="369B7EF0"/>
    <w:rsid w:val="381B548C"/>
    <w:rsid w:val="3ACA2F43"/>
    <w:rsid w:val="3BBA1E65"/>
    <w:rsid w:val="3BBC5455"/>
    <w:rsid w:val="3FC52D16"/>
    <w:rsid w:val="423E1E0F"/>
    <w:rsid w:val="427158C3"/>
    <w:rsid w:val="44502B5F"/>
    <w:rsid w:val="45872A76"/>
    <w:rsid w:val="47AB6AC9"/>
    <w:rsid w:val="484C49C7"/>
    <w:rsid w:val="4B70072C"/>
    <w:rsid w:val="4B747572"/>
    <w:rsid w:val="4BDA5934"/>
    <w:rsid w:val="50337B8F"/>
    <w:rsid w:val="50D25F35"/>
    <w:rsid w:val="53431924"/>
    <w:rsid w:val="54FF4D8F"/>
    <w:rsid w:val="55357BD9"/>
    <w:rsid w:val="55F01DF1"/>
    <w:rsid w:val="56A2320B"/>
    <w:rsid w:val="5769026D"/>
    <w:rsid w:val="57E91B2B"/>
    <w:rsid w:val="58910992"/>
    <w:rsid w:val="5B1E66B6"/>
    <w:rsid w:val="5B4E57C2"/>
    <w:rsid w:val="5BBC00CA"/>
    <w:rsid w:val="5C93798D"/>
    <w:rsid w:val="5D4B691A"/>
    <w:rsid w:val="5FE95C00"/>
    <w:rsid w:val="60C84061"/>
    <w:rsid w:val="60EA2738"/>
    <w:rsid w:val="63A047D0"/>
    <w:rsid w:val="6694630B"/>
    <w:rsid w:val="67454641"/>
    <w:rsid w:val="6886410A"/>
    <w:rsid w:val="698947F1"/>
    <w:rsid w:val="6E695425"/>
    <w:rsid w:val="6F8E7161"/>
    <w:rsid w:val="707121D7"/>
    <w:rsid w:val="70EE7774"/>
    <w:rsid w:val="73542014"/>
    <w:rsid w:val="7363687E"/>
    <w:rsid w:val="756B7143"/>
    <w:rsid w:val="759A34C4"/>
    <w:rsid w:val="77565CAB"/>
    <w:rsid w:val="7B035830"/>
    <w:rsid w:val="7BB420D7"/>
    <w:rsid w:val="7EAA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5"/>
    <w:qFormat/>
    <w:uiPriority w:val="0"/>
    <w:pPr>
      <w:outlineLvl w:val="5"/>
    </w:pPr>
  </w:style>
  <w:style w:type="paragraph" w:styleId="9">
    <w:name w:val="heading 7"/>
    <w:basedOn w:val="8"/>
    <w:next w:val="1"/>
    <w:link w:val="126"/>
    <w:qFormat/>
    <w:uiPriority w:val="0"/>
    <w:pPr>
      <w:outlineLvl w:val="6"/>
    </w:pPr>
  </w:style>
  <w:style w:type="paragraph" w:styleId="10">
    <w:name w:val="heading 8"/>
    <w:basedOn w:val="2"/>
    <w:next w:val="1"/>
    <w:link w:val="12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8"/>
    <w:qFormat/>
    <w:uiPriority w:val="0"/>
    <w:p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03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mbria" w:hAnsi="Cambria" w:eastAsia="黑体"/>
    </w:rPr>
  </w:style>
  <w:style w:type="paragraph" w:styleId="29">
    <w:name w:val="Document Map"/>
    <w:basedOn w:val="1"/>
    <w:link w:val="96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2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</w:style>
  <w:style w:type="paragraph" w:styleId="33">
    <w:name w:val="Plain Text"/>
    <w:basedOn w:val="1"/>
    <w:link w:val="1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01"/>
    <w:qFormat/>
    <w:uiPriority w:val="99"/>
    <w:rPr>
      <w:rFonts w:ascii="Tahoma" w:hAnsi="Tahoma"/>
      <w:sz w:val="16"/>
      <w:szCs w:val="16"/>
    </w:rPr>
  </w:style>
  <w:style w:type="paragraph" w:styleId="37">
    <w:name w:val="footer"/>
    <w:basedOn w:val="38"/>
    <w:link w:val="130"/>
    <w:qFormat/>
    <w:uiPriority w:val="0"/>
    <w:pPr>
      <w:jc w:val="center"/>
    </w:pPr>
    <w:rPr>
      <w:i/>
    </w:rPr>
  </w:style>
  <w:style w:type="paragraph" w:styleId="38">
    <w:name w:val="header"/>
    <w:link w:val="129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40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Body Text 2"/>
    <w:basedOn w:val="1"/>
    <w:link w:val="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qFormat/>
    <w:uiPriority w:val="0"/>
    <w:pPr>
      <w:keepLines/>
      <w:spacing w:after="0"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paragraph" w:styleId="48">
    <w:name w:val="annotation subject"/>
    <w:basedOn w:val="30"/>
    <w:next w:val="30"/>
    <w:link w:val="100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2">
    <w:name w:val="Strong"/>
    <w:qFormat/>
    <w:uiPriority w:val="0"/>
    <w:rPr>
      <w:b/>
      <w:bCs/>
    </w:rPr>
  </w:style>
  <w:style w:type="character" w:styleId="53">
    <w:name w:val="page number"/>
    <w:qFormat/>
    <w:uiPriority w:val="0"/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0"/>
    <w:rPr>
      <w:i/>
      <w:iCs/>
    </w:rPr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07"/>
    <w:qFormat/>
    <w:uiPriority w:val="0"/>
    <w:rPr>
      <w:b/>
    </w:rPr>
  </w:style>
  <w:style w:type="paragraph" w:customStyle="1" w:styleId="63">
    <w:name w:val="TAC"/>
    <w:basedOn w:val="64"/>
    <w:link w:val="102"/>
    <w:qFormat/>
    <w:uiPriority w:val="0"/>
    <w:pPr>
      <w:jc w:val="center"/>
    </w:pPr>
  </w:style>
  <w:style w:type="paragraph" w:customStyle="1" w:styleId="64">
    <w:name w:val="TAL"/>
    <w:basedOn w:val="1"/>
    <w:link w:val="10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link w:val="10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113"/>
    <w:qFormat/>
    <w:uiPriority w:val="0"/>
    <w:pPr>
      <w:keepLines/>
      <w:ind w:left="1135" w:hanging="851"/>
    </w:pPr>
  </w:style>
  <w:style w:type="paragraph" w:customStyle="1" w:styleId="68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link w:val="108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97"/>
    <w:qFormat/>
    <w:uiPriority w:val="0"/>
  </w:style>
  <w:style w:type="paragraph" w:customStyle="1" w:styleId="87">
    <w:name w:val="B2"/>
    <w:basedOn w:val="13"/>
    <w:link w:val="118"/>
    <w:qFormat/>
    <w:uiPriority w:val="0"/>
  </w:style>
  <w:style w:type="paragraph" w:customStyle="1" w:styleId="88">
    <w:name w:val="B3"/>
    <w:basedOn w:val="12"/>
    <w:link w:val="117"/>
    <w:qFormat/>
    <w:uiPriority w:val="0"/>
  </w:style>
  <w:style w:type="paragraph" w:customStyle="1" w:styleId="89">
    <w:name w:val="B4"/>
    <w:basedOn w:val="42"/>
    <w:qFormat/>
    <w:uiPriority w:val="0"/>
  </w:style>
  <w:style w:type="paragraph" w:customStyle="1" w:styleId="90">
    <w:name w:val="B5"/>
    <w:basedOn w:val="41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223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3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character" w:customStyle="1" w:styleId="9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7">
    <w:name w:val="B1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ody Text Char"/>
    <w:link w:val="31"/>
    <w:qFormat/>
    <w:uiPriority w:val="0"/>
    <w:rPr>
      <w:rFonts w:ascii="Times New Roman" w:hAnsi="Times New Roman" w:eastAsia="宋体"/>
      <w:lang w:eastAsia="en-US"/>
    </w:rPr>
  </w:style>
  <w:style w:type="character" w:customStyle="1" w:styleId="99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omment Subject Char"/>
    <w:link w:val="4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1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Caption Char"/>
    <w:link w:val="28"/>
    <w:qFormat/>
    <w:uiPriority w:val="0"/>
    <w:rPr>
      <w:rFonts w:ascii="Cambria" w:hAnsi="Cambria" w:eastAsia="黑体"/>
      <w:lang w:val="en-GB" w:eastAsia="en-US"/>
    </w:rPr>
  </w:style>
  <w:style w:type="character" w:customStyle="1" w:styleId="104">
    <w:name w:val="TF Char"/>
    <w:link w:val="65"/>
    <w:qFormat/>
    <w:uiPriority w:val="0"/>
    <w:rPr>
      <w:rFonts w:ascii="Arial" w:hAnsi="Arial"/>
      <w:b/>
      <w:lang w:val="en-GB" w:eastAsia="en-US"/>
    </w:rPr>
  </w:style>
  <w:style w:type="paragraph" w:styleId="105">
    <w:name w:val="List Paragraph"/>
    <w:basedOn w:val="1"/>
    <w:link w:val="20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character" w:customStyle="1" w:styleId="106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07">
    <w:name w:val="TAH C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N Ch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L Char"/>
    <w:link w:val="6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EX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3">
    <w:name w:val="NO Char"/>
    <w:link w:val="67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1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B3 Char2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2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1">
    <w:name w:val="Heading 3 Char1"/>
    <w:link w:val="4"/>
    <w:qFormat/>
    <w:locked/>
    <w:uiPriority w:val="0"/>
    <w:rPr>
      <w:rFonts w:ascii="Arial" w:hAnsi="Arial"/>
      <w:sz w:val="28"/>
      <w:lang w:val="en-GB" w:eastAsia="en-US"/>
    </w:rPr>
  </w:style>
  <w:style w:type="paragraph" w:customStyle="1" w:styleId="122">
    <w:name w:val="Guidance"/>
    <w:basedOn w:val="1"/>
    <w:link w:val="149"/>
    <w:qFormat/>
    <w:uiPriority w:val="0"/>
    <w:rPr>
      <w:rFonts w:eastAsia="宋体"/>
      <w:i/>
      <w:color w:val="0000FF"/>
    </w:rPr>
  </w:style>
  <w:style w:type="character" w:customStyle="1" w:styleId="123">
    <w:name w:val="Caption Char1"/>
    <w:qFormat/>
    <w:uiPriority w:val="0"/>
    <w:rPr>
      <w:rFonts w:ascii="Cambria" w:hAnsi="Cambria" w:eastAsia="黑体"/>
      <w:lang w:val="en-GB" w:eastAsia="en-US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2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6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27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Header Char"/>
    <w:link w:val="38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30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31">
    <w:name w:val="TAJ"/>
    <w:basedOn w:val="66"/>
    <w:qFormat/>
    <w:uiPriority w:val="0"/>
    <w:rPr>
      <w:rFonts w:eastAsia="宋体"/>
    </w:rPr>
  </w:style>
  <w:style w:type="paragraph" w:customStyle="1" w:styleId="132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3">
    <w:name w:val="Heading 3.Underrubrik2.H3"/>
    <w:basedOn w:val="1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bodytext4"/>
    <w:basedOn w:val="31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0">
    <w:name w:val="B1 (文字)"/>
    <w:qFormat/>
    <w:uiPriority w:val="0"/>
    <w:rPr>
      <w:lang w:val="en-GB" w:eastAsia="ja-JP" w:bidi="ar-SA"/>
    </w:rPr>
  </w:style>
  <w:style w:type="character" w:customStyle="1" w:styleId="141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6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7">
    <w:name w:val="3GPP 正文"/>
    <w:basedOn w:val="1"/>
    <w:link w:val="148"/>
    <w:qFormat/>
    <w:uiPriority w:val="0"/>
    <w:rPr>
      <w:rFonts w:eastAsia="宋体"/>
      <w:lang w:eastAsia="ja-JP"/>
    </w:rPr>
  </w:style>
  <w:style w:type="character" w:customStyle="1" w:styleId="148">
    <w:name w:val="3GPP 正文 Char"/>
    <w:link w:val="147"/>
    <w:qFormat/>
    <w:uiPriority w:val="0"/>
    <w:rPr>
      <w:rFonts w:ascii="Times New Roman" w:hAnsi="Times New Roman" w:eastAsia="宋体"/>
      <w:lang w:eastAsia="ja-JP"/>
    </w:rPr>
  </w:style>
  <w:style w:type="character" w:customStyle="1" w:styleId="149">
    <w:name w:val="Guidance Char"/>
    <w:link w:val="122"/>
    <w:qFormat/>
    <w:uiPriority w:val="0"/>
    <w:rPr>
      <w:rFonts w:ascii="Times New Roman" w:hAnsi="Times New Roman" w:eastAsia="宋体"/>
      <w:i/>
      <w:color w:val="0000FF"/>
    </w:rPr>
  </w:style>
  <w:style w:type="paragraph" w:customStyle="1" w:styleId="15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sv-SE"/>
    </w:rPr>
  </w:style>
  <w:style w:type="paragraph" w:customStyle="1" w:styleId="151">
    <w:name w:val="B1+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53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54">
    <w:name w:val="??? 2"/>
    <w:basedOn w:val="153"/>
    <w:next w:val="15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16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16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162">
    <w:name w:val="Plain Text Char"/>
    <w:link w:val="33"/>
    <w:qFormat/>
    <w:uiPriority w:val="0"/>
    <w:rPr>
      <w:rFonts w:ascii="Courier New" w:hAnsi="Courier New"/>
      <w:lang w:val="nb-NO"/>
    </w:rPr>
  </w:style>
  <w:style w:type="paragraph" w:customStyle="1" w:styleId="163">
    <w:name w:val="TableText"/>
    <w:basedOn w:val="32"/>
    <w:qFormat/>
    <w:uiPriority w:val="0"/>
  </w:style>
  <w:style w:type="character" w:customStyle="1" w:styleId="164">
    <w:name w:val="Body Text Indent Char"/>
    <w:link w:val="32"/>
    <w:qFormat/>
    <w:uiPriority w:val="0"/>
    <w:rPr>
      <w:rFonts w:ascii="Times New Roman" w:hAnsi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2+"/>
    <w:basedOn w:val="87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ascii="CG Times (WN)" w:hAnsi="CG Times (WN)"/>
    </w:rPr>
  </w:style>
  <w:style w:type="paragraph" w:customStyle="1" w:styleId="167">
    <w:name w:val="B3+"/>
    <w:basedOn w:val="88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hAnsi="CG Times (WN)"/>
    </w:rPr>
  </w:style>
  <w:style w:type="paragraph" w:customStyle="1" w:styleId="16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</w:style>
  <w:style w:type="paragraph" w:customStyle="1" w:styleId="16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17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36"/>
      <w:lang w:eastAsia="sv-SE"/>
    </w:rPr>
  </w:style>
  <w:style w:type="paragraph" w:customStyle="1" w:styleId="171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172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73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Body Text 2 Char"/>
    <w:link w:val="44"/>
    <w:qFormat/>
    <w:uiPriority w:val="0"/>
    <w:rPr>
      <w:rFonts w:ascii="Times New Roman" w:hAnsi="Times New Roman" w:eastAsia="MS Mincho"/>
      <w:color w:val="FFFF00"/>
    </w:rPr>
  </w:style>
  <w:style w:type="paragraph" w:customStyle="1" w:styleId="175">
    <w:name w:val="11 BodyText"/>
    <w:basedOn w:val="1"/>
    <w:link w:val="177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6">
    <w:name w:val="B6"/>
    <w:basedOn w:val="9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77">
    <w:name w:val="11 BodyText Char"/>
    <w:link w:val="175"/>
    <w:qFormat/>
    <w:uiPriority w:val="0"/>
    <w:rPr>
      <w:rFonts w:ascii="Arial" w:hAnsi="Arial" w:eastAsia="MS Mincho"/>
      <w:sz w:val="22"/>
    </w:rPr>
  </w:style>
  <w:style w:type="paragraph" w:customStyle="1" w:styleId="17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17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1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181">
    <w:name w:val="AL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18"/>
    </w:rPr>
  </w:style>
  <w:style w:type="table" w:customStyle="1" w:styleId="182">
    <w:name w:val="Table Grid1"/>
    <w:basedOn w:val="49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85">
    <w:name w:val="Table Grid2"/>
    <w:basedOn w:val="49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8">
    <w:name w:val="Table Grid3"/>
    <w:basedOn w:val="49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9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9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95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9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197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198">
    <w:name w:val="样式1"/>
    <w:basedOn w:val="77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199">
    <w:name w:val="Body Text Char1"/>
    <w:qFormat/>
    <w:uiPriority w:val="0"/>
    <w:rPr>
      <w:lang w:val="en-GB"/>
    </w:rPr>
  </w:style>
  <w:style w:type="character" w:customStyle="1" w:styleId="20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02">
    <w:name w:val="List Paragraph Char"/>
    <w:link w:val="105"/>
    <w:qFormat/>
    <w:locked/>
    <w:uiPriority w:val="34"/>
    <w:rPr>
      <w:rFonts w:ascii="Times New Roman" w:hAnsi="Times New Roman"/>
      <w:lang w:eastAsia="en-US"/>
    </w:rPr>
  </w:style>
  <w:style w:type="character" w:customStyle="1" w:styleId="203">
    <w:name w:val="Heading 3 3GPP Char"/>
    <w:qFormat/>
    <w:uiPriority w:val="9"/>
    <w:rPr>
      <w:rFonts w:ascii="Cambria" w:hAnsi="Cambria" w:eastAsia="Times New Roman" w:cs="Times New Roman"/>
      <w:b/>
      <w:bCs/>
      <w:sz w:val="26"/>
      <w:szCs w:val="26"/>
      <w:lang w:val="en-CA" w:eastAsia="en-US"/>
    </w:rPr>
  </w:style>
  <w:style w:type="paragraph" w:customStyle="1" w:styleId="204">
    <w:name w:val="BodyBest"/>
    <w:basedOn w:val="1"/>
    <w:link w:val="205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205">
    <w:name w:val="BodyBest Char"/>
    <w:link w:val="204"/>
    <w:qFormat/>
    <w:uiPriority w:val="0"/>
    <w:rPr>
      <w:rFonts w:ascii="Arial" w:hAnsi="Arial" w:eastAsia="MS Mincho"/>
      <w:lang w:val="en-US" w:eastAsia="en-US"/>
    </w:rPr>
  </w:style>
  <w:style w:type="paragraph" w:customStyle="1" w:styleId="20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207">
    <w:name w:val="IvD Instructiontext"/>
    <w:basedOn w:val="31"/>
    <w:link w:val="20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208">
    <w:name w:val="IvD Instructiontext Char"/>
    <w:link w:val="207"/>
    <w:qFormat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209">
    <w:name w:val="IvD bodytext"/>
    <w:basedOn w:val="31"/>
    <w:link w:val="21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val="en-US"/>
    </w:rPr>
  </w:style>
  <w:style w:type="character" w:customStyle="1" w:styleId="210">
    <w:name w:val="IvD bodytext Char"/>
    <w:link w:val="209"/>
    <w:qFormat/>
    <w:uiPriority w:val="0"/>
    <w:rPr>
      <w:rFonts w:ascii="Arial" w:hAnsi="Arial"/>
      <w:spacing w:val="2"/>
      <w:lang w:val="en-US" w:eastAsia="en-US"/>
    </w:rPr>
  </w:style>
  <w:style w:type="paragraph" w:customStyle="1" w:styleId="21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7">
    <w:name w:val="Table Grid11"/>
    <w:basedOn w:val="49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1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220">
    <w:name w:val="Char Char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223">
    <w:name w:val="CR Cover Page Char"/>
    <w:link w:val="92"/>
    <w:qFormat/>
    <w:uiPriority w:val="0"/>
    <w:rPr>
      <w:rFonts w:ascii="Arial" w:hAnsi="Arial"/>
      <w:lang w:val="en-GB" w:eastAsia="en-US" w:bidi="ar-SA"/>
    </w:rPr>
  </w:style>
  <w:style w:type="paragraph" w:customStyle="1" w:styleId="224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b/>
      <w:sz w:val="24"/>
      <w:lang w:eastAsia="en-GB"/>
    </w:rPr>
  </w:style>
  <w:style w:type="character" w:customStyle="1" w:styleId="225">
    <w:name w:val="_tgc"/>
    <w:qFormat/>
    <w:uiPriority w:val="0"/>
  </w:style>
  <w:style w:type="character" w:customStyle="1" w:styleId="226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227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22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paragraph" w:customStyle="1" w:styleId="229">
    <w:name w:val="表格题注"/>
    <w:next w:val="1"/>
    <w:qFormat/>
    <w:uiPriority w:val="0"/>
    <w:pPr>
      <w:numPr>
        <w:ilvl w:val="0"/>
        <w:numId w:val="8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117942</Words>
  <Characters>577920</Characters>
  <Lines>24080</Lines>
  <Paragraphs>16972</Paragraphs>
  <TotalTime>0</TotalTime>
  <ScaleCrop>false</ScaleCrop>
  <LinksUpToDate>false</LinksUpToDate>
  <CharactersWithSpaces>678890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2018-07-04T17:46:00Z</dcterms:created>
  <dc:creator>MCC Support</dc:creator>
  <cp:lastModifiedBy>Rui ZTE</cp:lastModifiedBy>
  <cp:lastPrinted>2411-12-31T23:00:00Z</cp:lastPrinted>
  <dcterms:modified xsi:type="dcterms:W3CDTF">2019-11-21T18:30:43Z</dcterms:modified>
  <dc:subject>Active Antenna System (AAS) Base Station (BS) transmission and reception (Release 15)</dc:subject>
  <dc:title>3GPP TS 37.105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1526946721</vt:lpwstr>
  </property>
  <property fmtid="{D5CDD505-2E9C-101B-9397-08002B2CF9AE}" pid="7" name="KSOProductBuildVer">
    <vt:lpwstr>2052-11.8.2.8411</vt:lpwstr>
  </property>
</Properties>
</file>